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Cs/>
          <w:kern w:val="44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药品集中带量采购报量系统功能操作手册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Toc25736"/>
      <w:r>
        <w:rPr>
          <w:rFonts w:hint="eastAsia" w:ascii="黑体" w:hAnsi="黑体" w:eastAsia="黑体" w:cs="黑体"/>
          <w:sz w:val="28"/>
          <w:szCs w:val="28"/>
        </w:rPr>
        <w:t>关于这本手册</w:t>
      </w:r>
      <w:bookmarkEnd w:id="0"/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bookmarkStart w:id="1" w:name="_Toc7085"/>
      <w:r>
        <w:rPr>
          <w:rFonts w:hint="eastAsia" w:asciiTheme="minorEastAsia" w:hAnsiTheme="minorEastAsia"/>
          <w:sz w:val="28"/>
          <w:szCs w:val="28"/>
        </w:rPr>
        <w:t>该操作手册包含了您在使用“采购需求管理”功能时所需了解的信息。手册中所出现的用户名称及相关数据均为系统测试数据，不作为任何正式的使用依据。该操作手册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对应的用户分三类，具体如下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医疗机构用户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</w:rPr>
        <w:t>针对国家集采目录采购需求进行上报、查询等相关操作；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市级用户</w:t>
      </w:r>
      <w:r>
        <w:rPr>
          <w:rFonts w:hint="eastAsia" w:asciiTheme="minorEastAsia" w:hAnsiTheme="minorEastAsia"/>
          <w:sz w:val="28"/>
          <w:szCs w:val="28"/>
        </w:rPr>
        <w:t>：针对本地区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医疗机构</w:t>
      </w:r>
      <w:r>
        <w:rPr>
          <w:rFonts w:hint="eastAsia" w:asciiTheme="minorEastAsia" w:hAnsiTheme="minorEastAsia"/>
          <w:sz w:val="28"/>
          <w:szCs w:val="28"/>
        </w:rPr>
        <w:t>上报的国家集采目录采购需求进行审核、上报等相关操作；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省级用户</w:t>
      </w:r>
      <w:r>
        <w:rPr>
          <w:rFonts w:hint="eastAsia" w:asciiTheme="minorEastAsia" w:hAnsiTheme="minorEastAsia"/>
          <w:sz w:val="28"/>
          <w:szCs w:val="28"/>
        </w:rPr>
        <w:t>：针对本省的国家集采目录采购需求进行审核操作。</w:t>
      </w:r>
    </w:p>
    <w:p>
      <w:pPr>
        <w:ind w:firstLine="562" w:firstLineChars="200"/>
        <w:jc w:val="left"/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注意事项：</w:t>
      </w:r>
    </w:p>
    <w:p>
      <w:pPr>
        <w:ind w:firstLine="562" w:firstLineChars="200"/>
        <w:jc w:val="left"/>
        <w:rPr>
          <w:rFonts w:hint="default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1、市上报之前，注意必须是辖区内的所有医疗机构都上报并审核完成后，才能点击【上报】。</w:t>
      </w:r>
    </w:p>
    <w:p>
      <w:pPr>
        <w:ind w:firstLine="562" w:firstLineChars="200"/>
        <w:jc w:val="left"/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2、市对某药品品种进行上报后，未上报、待审核、审核不通过的医疗机构将不能再重新上报，市也不能进行审核等操作。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采购需求审核（地市级）</w:t>
      </w:r>
      <w:bookmarkEnd w:id="1"/>
    </w:p>
    <w:p>
      <w:pPr>
        <w:ind w:firstLine="420" w:firstLineChars="0"/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页面中展示上报的采购需求信息可以查看上报数据产品的“待审核医疗机构数”、“品规编号”、“品种名称”、“规格”、“2020年采购量”、“预采购量”、“增幅/涨幅”、“状态”。</w:t>
      </w:r>
    </w:p>
    <w:p>
      <w:pPr>
        <w:ind w:firstLine="42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在查询条件中输入“品规编号”、“品种</w:t>
      </w:r>
      <w:bookmarkStart w:id="2" w:name="_GoBack"/>
      <w:bookmarkEnd w:id="2"/>
      <w:r>
        <w:rPr>
          <w:rFonts w:hint="eastAsia" w:asciiTheme="minorEastAsia" w:hAnsiTheme="minorEastAsia"/>
          <w:sz w:val="28"/>
          <w:szCs w:val="28"/>
          <w:lang w:val="en-US" w:eastAsia="zh-CN"/>
        </w:rPr>
        <w:t>名称”、“规格”点击【查询】菜单，可以筛选数据查询。如下图所示：</w:t>
      </w:r>
    </w:p>
    <w:p>
      <w:pPr>
        <w:pStyle w:val="15"/>
        <w:ind w:left="0" w:leftChars="0" w:firstLine="0" w:firstLineChars="0"/>
        <w:rPr>
          <w:sz w:val="28"/>
          <w:szCs w:val="28"/>
        </w:rPr>
      </w:pPr>
      <w:r>
        <w:drawing>
          <wp:inline distT="0" distB="0" distL="114300" distR="114300">
            <wp:extent cx="5260975" cy="1643380"/>
            <wp:effectExtent l="0" t="0" r="1587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default"/>
          <w:lang w:val="en-US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如上图，选择需要审核的目录，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  <w:t>点击【待审核医疗机构数】标题下的数字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（数字展示该地区下待审核信息的数量），进入审核页面，开始审核操作，点击选择【审核通过】、【审核不通过】。（增幅降幅：（由（预采购量-2020年采购量）/2020年采购量计算百分比，超出规定的阈值的范围时为增幅否则为降幅）。如下图所示：</w:t>
      </w:r>
    </w:p>
    <w:p>
      <w:pPr>
        <w:pStyle w:val="15"/>
        <w:ind w:left="0" w:leftChars="0" w:firstLine="0" w:firstLineChars="0"/>
      </w:pPr>
      <w:r>
        <w:drawing>
          <wp:inline distT="0" distB="0" distL="114300" distR="114300">
            <wp:extent cx="5266690" cy="950595"/>
            <wp:effectExtent l="0" t="0" r="10160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点击返回，继续审核其他目录中的数据，根据审核进度展示可以了解该目录下的数据审核状态进度，目录中的数据审核完成以后，点击【上报】按钮。点击【是】上报至上级审核机构。</w:t>
      </w:r>
    </w:p>
    <w:p>
      <w:pPr>
        <w:ind w:firstLine="420" w:firstLineChars="0"/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  <w:t>注意：市上报前，请先确保所有医疗机构都提交并审核完成，一旦市点击【上报】，还没有审核通过的医疗机构将不能再上报。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1FAA9"/>
    <w:multiLevelType w:val="singleLevel"/>
    <w:tmpl w:val="7F31FAA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DB"/>
    <w:rsid w:val="000032E7"/>
    <w:rsid w:val="00080F8F"/>
    <w:rsid w:val="000E75A9"/>
    <w:rsid w:val="00104969"/>
    <w:rsid w:val="00107336"/>
    <w:rsid w:val="001116E2"/>
    <w:rsid w:val="00123AE2"/>
    <w:rsid w:val="00141227"/>
    <w:rsid w:val="00185F51"/>
    <w:rsid w:val="001D0912"/>
    <w:rsid w:val="001E4099"/>
    <w:rsid w:val="00224C0F"/>
    <w:rsid w:val="00250F37"/>
    <w:rsid w:val="0029279D"/>
    <w:rsid w:val="00301ACC"/>
    <w:rsid w:val="00383AD6"/>
    <w:rsid w:val="003F0AA2"/>
    <w:rsid w:val="003F3BF1"/>
    <w:rsid w:val="004E21D2"/>
    <w:rsid w:val="00504558"/>
    <w:rsid w:val="00584750"/>
    <w:rsid w:val="005A04BB"/>
    <w:rsid w:val="00626692"/>
    <w:rsid w:val="00692C9F"/>
    <w:rsid w:val="006B614B"/>
    <w:rsid w:val="006F6444"/>
    <w:rsid w:val="007053B0"/>
    <w:rsid w:val="00735873"/>
    <w:rsid w:val="007C3E83"/>
    <w:rsid w:val="007D467F"/>
    <w:rsid w:val="007D741D"/>
    <w:rsid w:val="008544FB"/>
    <w:rsid w:val="008626D1"/>
    <w:rsid w:val="00867A58"/>
    <w:rsid w:val="008A40B3"/>
    <w:rsid w:val="008D2007"/>
    <w:rsid w:val="00911551"/>
    <w:rsid w:val="00923CCC"/>
    <w:rsid w:val="009254F2"/>
    <w:rsid w:val="0095057E"/>
    <w:rsid w:val="009517CB"/>
    <w:rsid w:val="00960610"/>
    <w:rsid w:val="009718D7"/>
    <w:rsid w:val="009D6208"/>
    <w:rsid w:val="009E06A4"/>
    <w:rsid w:val="00A37B47"/>
    <w:rsid w:val="00A77732"/>
    <w:rsid w:val="00AB2671"/>
    <w:rsid w:val="00AC593E"/>
    <w:rsid w:val="00AE3DA5"/>
    <w:rsid w:val="00B264B8"/>
    <w:rsid w:val="00B3302A"/>
    <w:rsid w:val="00B46BA5"/>
    <w:rsid w:val="00B46BE0"/>
    <w:rsid w:val="00BA7756"/>
    <w:rsid w:val="00BC1CDB"/>
    <w:rsid w:val="00C0302C"/>
    <w:rsid w:val="00C441C7"/>
    <w:rsid w:val="00C76851"/>
    <w:rsid w:val="00C833AE"/>
    <w:rsid w:val="00CD18E3"/>
    <w:rsid w:val="00CE1EE0"/>
    <w:rsid w:val="00D10B8A"/>
    <w:rsid w:val="00D332FB"/>
    <w:rsid w:val="00D60910"/>
    <w:rsid w:val="00D83C0E"/>
    <w:rsid w:val="00E60A65"/>
    <w:rsid w:val="00E77851"/>
    <w:rsid w:val="00F030A9"/>
    <w:rsid w:val="00F4537C"/>
    <w:rsid w:val="00FF4B3A"/>
    <w:rsid w:val="02B17485"/>
    <w:rsid w:val="02EF09F5"/>
    <w:rsid w:val="030D057F"/>
    <w:rsid w:val="04D91869"/>
    <w:rsid w:val="059E3B91"/>
    <w:rsid w:val="064A0932"/>
    <w:rsid w:val="080E5583"/>
    <w:rsid w:val="09680DC2"/>
    <w:rsid w:val="09AA0D5E"/>
    <w:rsid w:val="0B8C6709"/>
    <w:rsid w:val="0BC61AF7"/>
    <w:rsid w:val="0BDE369C"/>
    <w:rsid w:val="0E2A47E7"/>
    <w:rsid w:val="0E7B438E"/>
    <w:rsid w:val="0F2A09C5"/>
    <w:rsid w:val="111144B1"/>
    <w:rsid w:val="11B76CAF"/>
    <w:rsid w:val="12524E09"/>
    <w:rsid w:val="12954295"/>
    <w:rsid w:val="12DF636E"/>
    <w:rsid w:val="13C76435"/>
    <w:rsid w:val="14293EDA"/>
    <w:rsid w:val="144A6F00"/>
    <w:rsid w:val="149B6ACE"/>
    <w:rsid w:val="14F00350"/>
    <w:rsid w:val="169E4623"/>
    <w:rsid w:val="17775A3A"/>
    <w:rsid w:val="17E06EA4"/>
    <w:rsid w:val="181A3C48"/>
    <w:rsid w:val="188C6DEF"/>
    <w:rsid w:val="18A005D1"/>
    <w:rsid w:val="19F24329"/>
    <w:rsid w:val="1D915A6C"/>
    <w:rsid w:val="1DA809C1"/>
    <w:rsid w:val="1E1731C0"/>
    <w:rsid w:val="1FA333A1"/>
    <w:rsid w:val="21393698"/>
    <w:rsid w:val="216C7232"/>
    <w:rsid w:val="21810D7E"/>
    <w:rsid w:val="226C4BD0"/>
    <w:rsid w:val="24504C36"/>
    <w:rsid w:val="24AB2AD1"/>
    <w:rsid w:val="26C82140"/>
    <w:rsid w:val="26CA2946"/>
    <w:rsid w:val="2777203C"/>
    <w:rsid w:val="27845C6C"/>
    <w:rsid w:val="27CA4A52"/>
    <w:rsid w:val="27D16388"/>
    <w:rsid w:val="2A23655C"/>
    <w:rsid w:val="2A4D7AE6"/>
    <w:rsid w:val="2C4A1BFB"/>
    <w:rsid w:val="2D972718"/>
    <w:rsid w:val="2E1E283E"/>
    <w:rsid w:val="2E6C3E26"/>
    <w:rsid w:val="2E75004D"/>
    <w:rsid w:val="2F2450BB"/>
    <w:rsid w:val="2F811AA6"/>
    <w:rsid w:val="2FAD28C7"/>
    <w:rsid w:val="30D7544D"/>
    <w:rsid w:val="31E179C7"/>
    <w:rsid w:val="32770ADF"/>
    <w:rsid w:val="32B7761F"/>
    <w:rsid w:val="33874C64"/>
    <w:rsid w:val="33E15E12"/>
    <w:rsid w:val="37286F52"/>
    <w:rsid w:val="378937C4"/>
    <w:rsid w:val="37E24A54"/>
    <w:rsid w:val="3A6C48BF"/>
    <w:rsid w:val="3C2B2414"/>
    <w:rsid w:val="3C6A4938"/>
    <w:rsid w:val="3D772CDA"/>
    <w:rsid w:val="3DEC720F"/>
    <w:rsid w:val="3EB26408"/>
    <w:rsid w:val="3F052390"/>
    <w:rsid w:val="407E56D1"/>
    <w:rsid w:val="41A20EBD"/>
    <w:rsid w:val="4283768E"/>
    <w:rsid w:val="43154665"/>
    <w:rsid w:val="434855E0"/>
    <w:rsid w:val="450F3C9B"/>
    <w:rsid w:val="4528127C"/>
    <w:rsid w:val="45BD786A"/>
    <w:rsid w:val="474C7B41"/>
    <w:rsid w:val="47E3361B"/>
    <w:rsid w:val="48374B22"/>
    <w:rsid w:val="4843714D"/>
    <w:rsid w:val="48AC58A8"/>
    <w:rsid w:val="48F4150E"/>
    <w:rsid w:val="4A330FDF"/>
    <w:rsid w:val="4A707ADC"/>
    <w:rsid w:val="4A843E88"/>
    <w:rsid w:val="4A924FB3"/>
    <w:rsid w:val="4BCA3963"/>
    <w:rsid w:val="4C6B2467"/>
    <w:rsid w:val="4D7658E4"/>
    <w:rsid w:val="4D9D3803"/>
    <w:rsid w:val="4DC366A9"/>
    <w:rsid w:val="510F6C6A"/>
    <w:rsid w:val="51EA6970"/>
    <w:rsid w:val="52A80928"/>
    <w:rsid w:val="52CD54BC"/>
    <w:rsid w:val="56590D50"/>
    <w:rsid w:val="58B709C9"/>
    <w:rsid w:val="58D36967"/>
    <w:rsid w:val="58E41D66"/>
    <w:rsid w:val="59D93969"/>
    <w:rsid w:val="5A023A58"/>
    <w:rsid w:val="5B2A748E"/>
    <w:rsid w:val="5C926DF5"/>
    <w:rsid w:val="5D31586F"/>
    <w:rsid w:val="5D944F22"/>
    <w:rsid w:val="5FA31692"/>
    <w:rsid w:val="60134687"/>
    <w:rsid w:val="61652DFF"/>
    <w:rsid w:val="61972FDF"/>
    <w:rsid w:val="628A7E4B"/>
    <w:rsid w:val="62BD6ABE"/>
    <w:rsid w:val="631F1302"/>
    <w:rsid w:val="6347423C"/>
    <w:rsid w:val="63FC4940"/>
    <w:rsid w:val="65E9793C"/>
    <w:rsid w:val="67376BFC"/>
    <w:rsid w:val="693D0505"/>
    <w:rsid w:val="6A1C6802"/>
    <w:rsid w:val="6AB62829"/>
    <w:rsid w:val="6BA36A72"/>
    <w:rsid w:val="6D5451C0"/>
    <w:rsid w:val="6D6936C4"/>
    <w:rsid w:val="6D9D6898"/>
    <w:rsid w:val="6F1F2218"/>
    <w:rsid w:val="6F567EEC"/>
    <w:rsid w:val="6F7B7D65"/>
    <w:rsid w:val="711F6B03"/>
    <w:rsid w:val="72EE3089"/>
    <w:rsid w:val="740637CE"/>
    <w:rsid w:val="744F60F4"/>
    <w:rsid w:val="74861389"/>
    <w:rsid w:val="74EE5367"/>
    <w:rsid w:val="77595250"/>
    <w:rsid w:val="780F58CE"/>
    <w:rsid w:val="78890AFC"/>
    <w:rsid w:val="79BA22D8"/>
    <w:rsid w:val="7BB22222"/>
    <w:rsid w:val="7BDA5F96"/>
    <w:rsid w:val="7CA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332</Words>
  <Characters>1896</Characters>
  <Lines>15</Lines>
  <Paragraphs>4</Paragraphs>
  <TotalTime>6</TotalTime>
  <ScaleCrop>false</ScaleCrop>
  <LinksUpToDate>false</LinksUpToDate>
  <CharactersWithSpaces>2224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2021-03-03T05:44:00Z</dcterms:created>
  <dc:creator>ELIAN-FM-JSJ297</dc:creator>
  <cp:lastModifiedBy>李君妍</cp:lastModifiedBy>
  <cp:lastPrinted>2021-11-02T01:01:09Z</cp:lastPrinted>
  <dcterms:modified xsi:type="dcterms:W3CDTF">2021-11-02T01:01:24Z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A2A6602A0808482B9234AE533EF8F35F</vt:lpwstr>
  </property>
</Properties>
</file>